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center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26917" cy="884487"/>
            <wp:effectExtent b="0" l="0" r="0" t="0"/>
            <wp:wrapNone/>
            <wp:docPr descr="C:\Users\Mairie\Downloads\logo grand verdun\GrandVerdunAgglo_Logo2021_CMJN.jpg" id="4" name="image1.jpg"/>
            <a:graphic>
              <a:graphicData uri="http://schemas.openxmlformats.org/drawingml/2006/picture">
                <pic:pic>
                  <pic:nvPicPr>
                    <pic:cNvPr descr="C:\Users\Mairie\Downloads\logo grand verdun\GrandVerdunAgglo_Logo2021_CMJN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6917" cy="884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center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center"/>
        <w:rPr>
          <w:rFonts w:ascii="Calibri" w:cs="Calibri" w:eastAsia="Calibri" w:hAnsi="Calibri"/>
          <w:color w:val="000000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6"/>
          <w:szCs w:val="26"/>
          <w:rtl w:val="0"/>
        </w:rPr>
        <w:t xml:space="preserve">CANDIDATURE FOODTRUCK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GRAND FESTIVAL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center"/>
        <w:rPr>
          <w:rFonts w:ascii="Calibri" w:cs="Calibri" w:eastAsia="Calibri" w:hAnsi="Calibri"/>
          <w:color w:val="000000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6"/>
          <w:szCs w:val="26"/>
          <w:rtl w:val="0"/>
        </w:rPr>
        <w:t xml:space="preserve">FICHE DE RENSEIGNEMENTS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both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2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10"/>
        <w:gridCol w:w="2460"/>
        <w:gridCol w:w="7455"/>
        <w:tblGridChange w:id="0">
          <w:tblGrid>
            <w:gridCol w:w="1110"/>
            <w:gridCol w:w="2460"/>
            <w:gridCol w:w="7455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d0cece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COORDONNÉES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Identité</w:t>
            </w:r>
          </w:p>
        </w:tc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☐  Monsieur  ☐  Madame    </w:t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NOM :                                                     Prénom :</w:t>
            </w:r>
          </w:p>
        </w:tc>
      </w:tr>
      <w:tr>
        <w:trPr>
          <w:cantSplit w:val="0"/>
          <w:trHeight w:val="1115.7031249999998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Adresse et télép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hone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Numéro et voie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Code Postal et Commune : </w:t>
            </w:r>
          </w:p>
          <w:p w:rsidR="00000000" w:rsidDel="00000000" w:rsidP="00000000" w:rsidRDefault="00000000" w:rsidRPr="00000000" w14:paraId="00000010">
            <w:pP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Téléphone : </w:t>
            </w:r>
          </w:p>
        </w:tc>
      </w:tr>
    </w:tbl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ind w:left="1701" w:firstLine="0"/>
        <w:jc w:val="both"/>
        <w:rPr>
          <w:rFonts w:ascii="Calibri" w:cs="Calibri" w:eastAsia="Calibri" w:hAnsi="Calibri"/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both"/>
        <w:rPr>
          <w:rFonts w:ascii="Calibri" w:cs="Calibri" w:eastAsia="Calibri" w:hAnsi="Calibri"/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57.0" w:type="dxa"/>
        <w:jc w:val="left"/>
        <w:tblInd w:w="-14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59"/>
        <w:gridCol w:w="5180"/>
        <w:gridCol w:w="3118"/>
        <w:tblGridChange w:id="0">
          <w:tblGrid>
            <w:gridCol w:w="2759"/>
            <w:gridCol w:w="5180"/>
            <w:gridCol w:w="3118"/>
          </w:tblGrid>
        </w:tblGridChange>
      </w:tblGrid>
      <w:tr>
        <w:trPr>
          <w:cantSplit w:val="0"/>
          <w:trHeight w:val="355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Nom du commerce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N° SIRET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Type d’exploitation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☐ Restauration salée            ☐ Restauration sucrée           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Vente de boissons alcoolisées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 :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 ☐ Oui ☐Non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  <w:rtl w:val="0"/>
              </w:rPr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yellow"/>
                <w:rtl w:val="0"/>
              </w:rPr>
              <w:br w:type="textWrapping"/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14"/>
                <w:szCs w:val="14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4"/>
                <w:szCs w:val="14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4"/>
                <w:szCs w:val="14"/>
                <w:rtl w:val="0"/>
              </w:rPr>
              <w:t xml:space="preserve">: Joindre la copie de la licence au nom du propriétaire ou de l’exploitant du fonds de commerce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8.984374999999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Dimensions  foodtruck 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- 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Hauteur 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                            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Largeur :                               Longueur :                                poids : 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Un espace sera délimité par la collectivité et devra impérativement être respecté.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Besoin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en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alimentation électrique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(Puissance des équipements et ampérage total -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Type et nombre d’appareils à brancher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- type de prise (mono ou triphasé))</w:t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8.984374999999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Détails des produits vendus ou de la carte proposée : </w:t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35"/>
        </w:tabs>
        <w:jc w:val="both"/>
        <w:rPr>
          <w:rFonts w:ascii="Calibri" w:cs="Calibri" w:eastAsia="Calibri" w:hAnsi="Calibri"/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1055.0" w:type="dxa"/>
        <w:jc w:val="left"/>
        <w:tblInd w:w="-14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055"/>
        <w:tblGridChange w:id="0">
          <w:tblGrid>
            <w:gridCol w:w="11055"/>
          </w:tblGrid>
        </w:tblGridChange>
      </w:tblGrid>
      <w:tr>
        <w:trPr>
          <w:cantSplit w:val="0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ind w:right="-68.38582677165334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CALENDRIER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58.281250000002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Si vous vous positionnez sur les deux lieux, merci d’indiquer votre premier choix :</w:t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40"/>
                <w:szCs w:val="40"/>
                <w:rtl w:val="0"/>
              </w:rPr>
              <w:t xml:space="preserve">☐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QUAI DE LA RÉPUBLIQUE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☐ vendredi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17 JUILLET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(amplitude de vente possible : 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h à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00h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Le foodtruck s’engage impérativement  à s'installer avant 15h le vendredi et à se désinstaller minimum après 22 h</w:t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☐ samedi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18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JUILLET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amplitude de vente possible : 10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h à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00h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 foodtruck s’engage impérativement à s'installer avant 11 h et à se désinstaller minimum après 22 h </w:t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☐ dimanche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19 JUILLET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amplitude de vente possible : 10H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à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00h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 foodtruck s’engage impérativement à s'installer avant 11 h et à se désinstaller minimum après 22 h 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40"/>
                <w:szCs w:val="40"/>
                <w:rtl w:val="0"/>
              </w:rPr>
              <w:t xml:space="preserve">☐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highlight w:val="white"/>
                <w:rtl w:val="0"/>
              </w:rPr>
              <w:t xml:space="preserve">QUAI LECLERC</w:t>
            </w:r>
          </w:p>
          <w:p w:rsidR="00000000" w:rsidDel="00000000" w:rsidP="00000000" w:rsidRDefault="00000000" w:rsidRPr="00000000" w14:paraId="0000005B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☐ vendredi 17 JUILLET  (amplitude de vente possible : 10h à 00h) </w:t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Le foodtruck s’engage impérativement  à s'installer avant 15h le vendredi et à se désinstaller minimum après 22 h</w:t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☐ samedi 18 JUILLET (amplitude de vente possible : 10h à 00h)</w:t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 foodtruck s’engage impérativement à s'installer avant 11 h et à se désinstaller minimum après 22 h </w:t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☐ dimanche 19 JUILLET  (amplitude de vente possible : 10H à 00h)</w:t>
            </w:r>
          </w:p>
          <w:p w:rsidR="00000000" w:rsidDel="00000000" w:rsidP="00000000" w:rsidRDefault="00000000" w:rsidRPr="00000000" w14:paraId="00000063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 foodtruck s’engage impérativement à s'installer avant 11 h et à se désinstaller minimum après 22 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40"/>
                <w:szCs w:val="40"/>
                <w:rtl w:val="0"/>
              </w:rPr>
              <w:t xml:space="preserve">☐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CHÂTEAU COUTEN (Jeux et spectacles pour les enfants)</w:t>
            </w:r>
          </w:p>
          <w:p w:rsidR="00000000" w:rsidDel="00000000" w:rsidP="00000000" w:rsidRDefault="00000000" w:rsidRPr="00000000" w14:paraId="00000066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☐ vendredi 17 JUILLET  (amplitude de vente possible : 13h à 19h) </w:t>
            </w:r>
          </w:p>
          <w:p w:rsidR="00000000" w:rsidDel="00000000" w:rsidP="00000000" w:rsidRDefault="00000000" w:rsidRPr="00000000" w14:paraId="00000068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Le foodtruck s’engage impérativement  à s'installer avant 14h</w:t>
            </w:r>
          </w:p>
          <w:p w:rsidR="00000000" w:rsidDel="00000000" w:rsidP="00000000" w:rsidRDefault="00000000" w:rsidRPr="00000000" w14:paraId="00000069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☐ samedi 18 JUILLET (amplitude de vente possible : 11h à 19h)</w:t>
            </w:r>
          </w:p>
          <w:p w:rsidR="00000000" w:rsidDel="00000000" w:rsidP="00000000" w:rsidRDefault="00000000" w:rsidRPr="00000000" w14:paraId="0000006B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 foodtruck s’engage impérativement à s'installer avant 12h</w:t>
            </w:r>
          </w:p>
          <w:p w:rsidR="00000000" w:rsidDel="00000000" w:rsidP="00000000" w:rsidRDefault="00000000" w:rsidRPr="00000000" w14:paraId="0000006C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☐ dimanche 19 JUILLET  (amplitude de vente possible : 11H à 19h)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711.0000000000001"/>
              </w:tabs>
              <w:ind w:left="425.19685039370086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 foodtruck s’engage impérativement à s'installer avant 12h</w:t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ind w:left="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0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MONTANT DE LA REDEVANCE PROPOSÉE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Montant minimum de 45€ pour l’ensemble de la durée de la manifestation</w:t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Forfait électricité 8€ par jour (si précisé dans la p.1).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 forfait s’ajoute à la redevance proposée par le candidat.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8.90625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2835"/>
              </w:tabs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Fait à                                               Le</w:t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6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SIGNATURE</w:t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Autorisation personnelle ne pouvant être ni cédée, ni sous-louée, précaire et révocable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tabs>
                <w:tab w:val="left" w:leader="none" w:pos="2835"/>
              </w:tabs>
              <w:jc w:val="left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Le candidat reconnaît avoir reçu et pris connaissance de tous les documents relatifs à l’occupation du domaine public par un Food-truck et s’engage à s’y conformer.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835"/>
              </w:tabs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tabs>
          <w:tab w:val="left" w:leader="none" w:pos="1620"/>
        </w:tabs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284" w:top="567" w:left="624" w:right="62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G Time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E">
    <w:pPr>
      <w:jc w:val="right"/>
      <w:rPr/>
    </w:pPr>
    <w:r w:rsidDel="00000000" w:rsidR="00000000" w:rsidRPr="00000000">
      <w:rPr>
        <w:rFonts w:ascii="Calibri" w:cs="Calibri" w:eastAsia="Calibri" w:hAnsi="Calibri"/>
        <w:b w:val="1"/>
        <w:bCs w:val="1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1"/>
        <w:bCs w:val="1"/>
        <w:rtl w:val="0"/>
      </w:rPr>
      <w:t xml:space="preserve">/2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G Times" w:cs="CG Times" w:eastAsia="CG Times" w:hAnsi="CG Times"/>
        <w:sz w:val="24"/>
        <w:szCs w:val="24"/>
        <w:lang w:val="f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GTimes-regular.ttf"/><Relationship Id="rId2" Type="http://schemas.openxmlformats.org/officeDocument/2006/relationships/font" Target="fonts/CGTimes-bold.ttf"/><Relationship Id="rId3" Type="http://schemas.openxmlformats.org/officeDocument/2006/relationships/font" Target="fonts/CGTimes-italic.ttf"/><Relationship Id="rId4" Type="http://schemas.openxmlformats.org/officeDocument/2006/relationships/font" Target="fonts/CGTime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je9VpAs6DFqP2VRDO3Zuegm5tA==">CgMxLjA4AHIhMUZWY2ZlNlFzU2dyT1pTUWRmWU1kQWdyR214M3Y5TlNN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2021-06-01T13:14:00Z</dcterms:created>
  <dc:creator>Nathalie DURAND</dc:creator>
</cp:coreProperties>
</file>